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44B682" w14:textId="2F691673" w:rsidR="0041500B" w:rsidRDefault="0041500B">
      <w:pPr>
        <w:rPr>
          <w:b/>
          <w:bCs/>
          <w:sz w:val="32"/>
          <w:szCs w:val="32"/>
          <w:lang w:val="es-ES_tradnl"/>
        </w:rPr>
      </w:pPr>
      <w:r w:rsidRPr="0041500B">
        <w:rPr>
          <w:b/>
          <w:bCs/>
          <w:sz w:val="32"/>
          <w:szCs w:val="32"/>
          <w:lang w:val="es-ES_tradnl"/>
        </w:rPr>
        <w:t>Bitácora 2</w:t>
      </w:r>
    </w:p>
    <w:p w14:paraId="38A4323A" w14:textId="77777777" w:rsidR="0041500B" w:rsidRDefault="0041500B" w:rsidP="0041500B">
      <w:pPr>
        <w:pStyle w:val="NormalWeb"/>
        <w:rPr>
          <w:color w:val="000000"/>
        </w:rPr>
      </w:pPr>
      <w:r>
        <w:rPr>
          <w:color w:val="000000"/>
        </w:rPr>
        <w:t>En este segundo mes de mi servicio social prácticamente todo el tiempo lo dediqué a la parte de la página web, ya que fue la prioridad principal. Me concentré en mejorar la estructura inicial que había dejado lista el mes pasado, afinando detalles de navegación y pensando en cómo hacerla más práctica y visualmente atractiva. Fue un trabajo que me tomó bastante tiempo porque tuve que estar revisando cada sección y probando cómo se sentía el recorrido de un usuario dentro de la página. La idea es que sea un espacio sencillo, intuitivo y que al mismo tiempo logre transmitir el valor de los productos que hace la comunidad.</w:t>
      </w:r>
    </w:p>
    <w:p w14:paraId="0E27A9E6" w14:textId="77777777" w:rsidR="0041500B" w:rsidRDefault="0041500B" w:rsidP="0041500B">
      <w:pPr>
        <w:pStyle w:val="NormalWeb"/>
        <w:rPr>
          <w:color w:val="000000"/>
        </w:rPr>
      </w:pPr>
      <w:r>
        <w:rPr>
          <w:color w:val="000000"/>
        </w:rPr>
        <w:t>Además de seguir con la estructura, este mes ya empecé a meter información dentro de la página web. Poco a poco fui cargando textos y descripciones de los productos, así como algunos datos sobre el taller y la comunidad. Fue muy interesante ver cómo la página empezó a tomar forma real y no quedarse solo en un “esqueleto”. Creo que esta parte es muy importante porque es lo que le da vida al sitio y le permite a los visitantes conocer de manera directa lo que se hace.</w:t>
      </w:r>
    </w:p>
    <w:p w14:paraId="22AD9354" w14:textId="77777777" w:rsidR="0041500B" w:rsidRDefault="0041500B" w:rsidP="0041500B">
      <w:pPr>
        <w:pStyle w:val="NormalWeb"/>
        <w:rPr>
          <w:color w:val="000000"/>
        </w:rPr>
      </w:pPr>
      <w:r>
        <w:rPr>
          <w:color w:val="000000"/>
        </w:rPr>
        <w:t>También nos enfocamos en la parte visual, sobre todo en la toma y recolección de fotos. Organizamos sesiones para fotografiar los bordados y distintos productos, buscando que se vieran de la mejor manera posible para utilizarlas tanto en la página web como en el catálogo físico y digital. Me tocó ayudar en todo el proceso: desde acomodar los productos y cuidar los detalles hasta revisar que las fotos realmente reflejaran la calidad del trabajo.</w:t>
      </w:r>
    </w:p>
    <w:p w14:paraId="77F9CEE2" w14:textId="1F027302" w:rsidR="0041500B" w:rsidRDefault="0041500B" w:rsidP="0041500B">
      <w:pPr>
        <w:pStyle w:val="NormalWeb"/>
        <w:rPr>
          <w:color w:val="000000"/>
        </w:rPr>
      </w:pPr>
      <w:r>
        <w:rPr>
          <w:color w:val="000000"/>
        </w:rPr>
        <w:t>En resumen, este mes estuvo mucho más enfocado en el trabajo digital, en la subida de información y en la preparación del material visual, que será clave para que la página web se convierta en una herramienta de difusión y venta para la comunidad.</w:t>
      </w:r>
      <w:r w:rsidR="00D94B28">
        <w:rPr>
          <w:color w:val="000000"/>
        </w:rPr>
        <w:t xml:space="preserve"> Aqui anexo de nuevo imagenes del progreso de algunas partes de la pagina web y de imagenes tomadas/recopiladas</w:t>
      </w:r>
    </w:p>
    <w:p w14:paraId="20D45568" w14:textId="77777777" w:rsidR="0041500B" w:rsidRPr="0041500B" w:rsidRDefault="0041500B">
      <w:pPr>
        <w:rPr>
          <w:b/>
          <w:bCs/>
        </w:rPr>
      </w:pPr>
    </w:p>
    <w:p w14:paraId="1D6B637A" w14:textId="3F7202FA" w:rsidR="0041500B" w:rsidRDefault="00D94B28">
      <w:pPr>
        <w:rPr>
          <w:b/>
          <w:bCs/>
          <w:sz w:val="32"/>
          <w:szCs w:val="32"/>
          <w:lang w:val="es-ES_tradnl"/>
        </w:rPr>
      </w:pPr>
      <w:r>
        <w:rPr>
          <w:b/>
          <w:bCs/>
          <w:noProof/>
          <w:sz w:val="32"/>
          <w:szCs w:val="32"/>
          <w:lang w:val="es-ES_tradnl"/>
        </w:rPr>
        <w:lastRenderedPageBreak/>
        <w:drawing>
          <wp:inline distT="0" distB="0" distL="0" distR="0" wp14:anchorId="40E976B2" wp14:editId="2D3C764B">
            <wp:extent cx="5731510" cy="3705225"/>
            <wp:effectExtent l="0" t="0" r="0" b="3175"/>
            <wp:docPr id="93864678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46784" name="Picture 1" descr="A screen shot of a computer&#10;&#10;AI-generated content may be incorrect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lang w:val="es-ES_tradnl"/>
        </w:rPr>
        <w:drawing>
          <wp:inline distT="0" distB="0" distL="0" distR="0" wp14:anchorId="05B6B496" wp14:editId="5518A345">
            <wp:extent cx="5731510" cy="3705225"/>
            <wp:effectExtent l="0" t="0" r="0" b="3175"/>
            <wp:docPr id="1121799922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799922" name="Picture 2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lang w:val="es-ES_tradnl"/>
        </w:rPr>
        <w:lastRenderedPageBreak/>
        <w:drawing>
          <wp:inline distT="0" distB="0" distL="0" distR="0" wp14:anchorId="791887D6" wp14:editId="462A0543">
            <wp:extent cx="5731510" cy="3705225"/>
            <wp:effectExtent l="0" t="0" r="0" b="3175"/>
            <wp:docPr id="1882264690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64690" name="Picture 3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lang w:val="es-ES_tradnl"/>
        </w:rPr>
        <w:drawing>
          <wp:inline distT="0" distB="0" distL="0" distR="0" wp14:anchorId="797EC645" wp14:editId="44067101">
            <wp:extent cx="5731510" cy="3705225"/>
            <wp:effectExtent l="0" t="0" r="0" b="3175"/>
            <wp:docPr id="251788445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88445" name="Picture 4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lang w:val="es-ES_tradnl"/>
        </w:rPr>
        <w:lastRenderedPageBreak/>
        <w:drawing>
          <wp:inline distT="0" distB="0" distL="0" distR="0" wp14:anchorId="18DF20C6" wp14:editId="6E9ACF0F">
            <wp:extent cx="5731510" cy="3705225"/>
            <wp:effectExtent l="0" t="0" r="0" b="3175"/>
            <wp:docPr id="1912599735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599735" name="Picture 5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lang w:val="es-ES_tradnl"/>
        </w:rPr>
        <w:drawing>
          <wp:inline distT="0" distB="0" distL="0" distR="0" wp14:anchorId="5CF3AB72" wp14:editId="78E7C5C3">
            <wp:extent cx="5731510" cy="3705225"/>
            <wp:effectExtent l="0" t="0" r="0" b="3175"/>
            <wp:docPr id="1657173325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173325" name="Picture 6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lang w:val="es-ES_tradnl"/>
        </w:rPr>
        <w:lastRenderedPageBreak/>
        <w:drawing>
          <wp:inline distT="0" distB="0" distL="0" distR="0" wp14:anchorId="13E9087D" wp14:editId="2F52071E">
            <wp:extent cx="5731510" cy="3705225"/>
            <wp:effectExtent l="0" t="0" r="0" b="3175"/>
            <wp:docPr id="1887781731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781731" name="Picture 7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4D6FD" w14:textId="7F4202BA" w:rsidR="0041500B" w:rsidRPr="0041500B" w:rsidRDefault="00D94B28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3E22E2CF" wp14:editId="7604C04B">
            <wp:extent cx="5731510" cy="3818890"/>
            <wp:effectExtent l="0" t="0" r="0" b="3810"/>
            <wp:docPr id="808725645" name="Picture 8" descr="Several pillows on a benc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725645" name="Picture 8" descr="Several pillows on a bench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_tradnl"/>
        </w:rPr>
        <w:drawing>
          <wp:inline distT="0" distB="0" distL="0" distR="0" wp14:anchorId="7696ABDB" wp14:editId="3E058D26">
            <wp:extent cx="5731510" cy="3818890"/>
            <wp:effectExtent l="0" t="0" r="0" b="3810"/>
            <wp:docPr id="374846127" name="Picture 9" descr="A woven cloth in a bask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846127" name="Picture 9" descr="A woven cloth in a basket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_tradnl"/>
        </w:rPr>
        <w:lastRenderedPageBreak/>
        <w:drawing>
          <wp:inline distT="0" distB="0" distL="0" distR="0" wp14:anchorId="62C31A5C" wp14:editId="2C1C01AE">
            <wp:extent cx="5731510" cy="3815080"/>
            <wp:effectExtent l="0" t="0" r="0" b="0"/>
            <wp:docPr id="2052558234" name="Picture 10" descr="A group of colorful purs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558234" name="Picture 10" descr="A group of colorful purses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_tradnl"/>
        </w:rPr>
        <w:drawing>
          <wp:inline distT="0" distB="0" distL="0" distR="0" wp14:anchorId="4281399E" wp14:editId="4979416F">
            <wp:extent cx="5731510" cy="4296410"/>
            <wp:effectExtent l="0" t="0" r="0" b="0"/>
            <wp:docPr id="1857389158" name="Picture 11" descr="A bed with orange pillows and lamp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89158" name="Picture 11" descr="A bed with orange pillows and lamps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_tradnl"/>
        </w:rPr>
        <w:lastRenderedPageBreak/>
        <w:drawing>
          <wp:inline distT="0" distB="0" distL="0" distR="0" wp14:anchorId="60AAE27B" wp14:editId="4BD01544">
            <wp:extent cx="5731510" cy="7642225"/>
            <wp:effectExtent l="0" t="0" r="0" b="3175"/>
            <wp:docPr id="1811616945" name="Picture 12" descr="A white knitted pouch on a str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616945" name="Picture 12" descr="A white knitted pouch on a string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_tradnl"/>
        </w:rPr>
        <w:lastRenderedPageBreak/>
        <w:drawing>
          <wp:inline distT="0" distB="0" distL="0" distR="0" wp14:anchorId="05254257" wp14:editId="08CCB8A9">
            <wp:extent cx="4064000" cy="3048000"/>
            <wp:effectExtent l="0" t="0" r="0" b="0"/>
            <wp:docPr id="1693088539" name="Picture 13" descr="A purple pillow on a blue chai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088539" name="Picture 13" descr="A purple pillow on a blue chair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_tradnl"/>
        </w:rPr>
        <w:drawing>
          <wp:inline distT="0" distB="0" distL="0" distR="0" wp14:anchorId="07708D79" wp14:editId="30D4CE8A">
            <wp:extent cx="5731510" cy="4296410"/>
            <wp:effectExtent l="0" t="0" r="0" b="0"/>
            <wp:docPr id="1050197906" name="Picture 14" descr="Two beds in a roo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197906" name="Picture 14" descr="Two beds in a room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_tradnl"/>
        </w:rPr>
        <w:lastRenderedPageBreak/>
        <w:drawing>
          <wp:inline distT="0" distB="0" distL="0" distR="0" wp14:anchorId="019A6FC1" wp14:editId="6198CD36">
            <wp:extent cx="5731510" cy="3818890"/>
            <wp:effectExtent l="0" t="0" r="0" b="3810"/>
            <wp:docPr id="658402725" name="Picture 15" descr="A group of wine bottles on a shelf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402725" name="Picture 15" descr="A group of wine bottles on a shelf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_tradnl"/>
        </w:rPr>
        <w:drawing>
          <wp:inline distT="0" distB="0" distL="0" distR="0" wp14:anchorId="6B9D6808" wp14:editId="1A3E42E3">
            <wp:extent cx="5731510" cy="3818890"/>
            <wp:effectExtent l="0" t="0" r="0" b="3810"/>
            <wp:docPr id="571352783" name="Picture 16" descr="A woven basket with blue and white towe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352783" name="Picture 16" descr="A woven basket with blue and white towels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_tradnl"/>
        </w:rPr>
        <w:lastRenderedPageBreak/>
        <w:drawing>
          <wp:inline distT="0" distB="0" distL="0" distR="0" wp14:anchorId="7889CBFF" wp14:editId="3E213014">
            <wp:extent cx="5731510" cy="3818890"/>
            <wp:effectExtent l="0" t="0" r="0" b="3810"/>
            <wp:docPr id="307103858" name="Picture 17" descr="A close-up of a napki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103858" name="Picture 17" descr="A close-up of a napkin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_tradnl"/>
        </w:rPr>
        <w:drawing>
          <wp:inline distT="0" distB="0" distL="0" distR="0" wp14:anchorId="3AFD572C" wp14:editId="32357530">
            <wp:extent cx="5731510" cy="4298950"/>
            <wp:effectExtent l="0" t="0" r="0" b="6350"/>
            <wp:docPr id="1175691240" name="Picture 18" descr="A blue and white ribbon on a branc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691240" name="Picture 18" descr="A blue and white ribbon on a branch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_tradnl"/>
        </w:rPr>
        <w:lastRenderedPageBreak/>
        <w:drawing>
          <wp:inline distT="0" distB="0" distL="0" distR="0" wp14:anchorId="76FF705A" wp14:editId="47DD7DBE">
            <wp:extent cx="5731510" cy="3815080"/>
            <wp:effectExtent l="0" t="0" r="0" b="0"/>
            <wp:docPr id="2076396920" name="Picture 19" descr="A bottle of wine next to two empty wine glass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396920" name="Picture 19" descr="A bottle of wine next to two empty wine glasses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_tradnl"/>
        </w:rPr>
        <w:drawing>
          <wp:inline distT="0" distB="0" distL="0" distR="0" wp14:anchorId="59136240" wp14:editId="45C8A9A6">
            <wp:extent cx="5731510" cy="3818890"/>
            <wp:effectExtent l="0" t="0" r="0" b="3810"/>
            <wp:docPr id="65761449" name="Picture 20" descr="A pair of pillows on a t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61449" name="Picture 20" descr="A pair of pillows on a table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_tradnl"/>
        </w:rPr>
        <w:lastRenderedPageBreak/>
        <w:drawing>
          <wp:inline distT="0" distB="0" distL="0" distR="0" wp14:anchorId="226FA3E4" wp14:editId="4DF4DCD5">
            <wp:extent cx="5410200" cy="8128000"/>
            <wp:effectExtent l="0" t="0" r="0" b="0"/>
            <wp:docPr id="686782932" name="Picture 21" descr="A bag with blue designs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782932" name="Picture 21" descr="A bag with blue designs on it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8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1500B" w:rsidRPr="0041500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500B"/>
    <w:rsid w:val="0041500B"/>
    <w:rsid w:val="00926B2F"/>
    <w:rsid w:val="00D94B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87FADCF"/>
  <w15:chartTrackingRefBased/>
  <w15:docId w15:val="{FAB08713-20F8-6E41-B70D-2C08D233D7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F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500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1500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1500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1500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1500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1500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1500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1500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1500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1500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1500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1500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1500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1500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1500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1500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1500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1500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1500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150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1500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1500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1500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1500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1500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1500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1500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1500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1500B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4150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7" Type="http://schemas.openxmlformats.org/officeDocument/2006/relationships/image" Target="media/image4.pn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5" Type="http://schemas.openxmlformats.org/officeDocument/2006/relationships/image" Target="media/image2.pn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10" Type="http://schemas.openxmlformats.org/officeDocument/2006/relationships/image" Target="media/image7.png"/><Relationship Id="rId19" Type="http://schemas.openxmlformats.org/officeDocument/2006/relationships/image" Target="media/image16.JP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G"/><Relationship Id="rId22" Type="http://schemas.openxmlformats.org/officeDocument/2006/relationships/image" Target="media/image1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13</Pages>
  <Words>289</Words>
  <Characters>1652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PATRICIO ALVAREZ MORPHY NAMNUM</dc:creator>
  <cp:keywords/>
  <dc:description/>
  <cp:lastModifiedBy>PATRICIO ALVAREZ MORPHY NAMNUM</cp:lastModifiedBy>
  <cp:revision>1</cp:revision>
  <dcterms:created xsi:type="dcterms:W3CDTF">2025-10-01T00:43:00Z</dcterms:created>
  <dcterms:modified xsi:type="dcterms:W3CDTF">2025-10-01T00:55:00Z</dcterms:modified>
</cp:coreProperties>
</file>